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bookmarkStart w:id="0" w:name="_GoBack"/>
      <w:bookmarkEnd w:id="0"/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237C41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237C41" w:rsidRPr="00237C41">
        <w:rPr>
          <w:rFonts w:asciiTheme="minorHAnsi" w:hAnsiTheme="minorHAnsi" w:cstheme="minorHAnsi"/>
          <w:b/>
          <w:sz w:val="26"/>
          <w:szCs w:val="26"/>
        </w:rPr>
        <w:t>Opracowanie dokumentacji projektowej budowy sieci wodociągowej dla miejscowości zlokalizowanych na terenie gminy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3A41A9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E64402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</w:tblGrid>
      <w:tr w:rsidR="003A41A9" w:rsidRPr="00480BDD" w:rsidTr="003A41A9">
        <w:trPr>
          <w:trHeight w:val="630"/>
        </w:trPr>
        <w:tc>
          <w:tcPr>
            <w:tcW w:w="675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3A41A9" w:rsidRPr="00480BDD" w:rsidRDefault="003A41A9" w:rsidP="00DA46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zaprojektowanej sieci </w:t>
            </w:r>
            <w:r w:rsidR="00E6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wodociągowej/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kanalizacji sanitarnej</w:t>
            </w:r>
          </w:p>
        </w:tc>
        <w:tc>
          <w:tcPr>
            <w:tcW w:w="3260" w:type="dxa"/>
            <w:gridSpan w:val="2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3A41A9" w:rsidRPr="00480BDD" w:rsidTr="003A41A9">
        <w:trPr>
          <w:trHeight w:val="825"/>
        </w:trPr>
        <w:tc>
          <w:tcPr>
            <w:tcW w:w="675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701" w:type="dxa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101230"/>
    <w:rsid w:val="001E0CCA"/>
    <w:rsid w:val="002364B9"/>
    <w:rsid w:val="00237C41"/>
    <w:rsid w:val="00241112"/>
    <w:rsid w:val="00247E74"/>
    <w:rsid w:val="002A00CB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E1548"/>
    <w:rsid w:val="00737045"/>
    <w:rsid w:val="00785946"/>
    <w:rsid w:val="0078662D"/>
    <w:rsid w:val="007A27D8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5DF3-E5E8-4817-A3B4-0194B6E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50</cp:revision>
  <dcterms:created xsi:type="dcterms:W3CDTF">2015-06-29T12:53:00Z</dcterms:created>
  <dcterms:modified xsi:type="dcterms:W3CDTF">2022-02-16T06:20:00Z</dcterms:modified>
</cp:coreProperties>
</file>